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7" w:rsidRDefault="00BC4097" w:rsidP="00C90C00">
      <w:pPr>
        <w:spacing w:line="288" w:lineRule="auto"/>
        <w:ind w:left="1416" w:firstLine="708"/>
        <w:rPr>
          <w:rFonts w:ascii="Times New Roman" w:hAnsi="Times New Roman"/>
          <w:b/>
          <w:sz w:val="24"/>
          <w:szCs w:val="24"/>
        </w:rPr>
      </w:pPr>
      <w:bookmarkStart w:id="0" w:name="_Hlk534788097"/>
    </w:p>
    <w:p w:rsidR="000A7BBE" w:rsidRPr="008735EC" w:rsidRDefault="000A7BBE" w:rsidP="00C90C00">
      <w:pPr>
        <w:spacing w:line="288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8735EC">
        <w:rPr>
          <w:rFonts w:ascii="Times New Roman" w:hAnsi="Times New Roman"/>
          <w:b/>
          <w:sz w:val="24"/>
          <w:szCs w:val="24"/>
        </w:rPr>
        <w:t>ТВЕРСКАЯ ОБЛАСТЬ</w:t>
      </w:r>
    </w:p>
    <w:p w:rsidR="000A7BBE" w:rsidRPr="00722750" w:rsidRDefault="006D2B94" w:rsidP="000A7BBE">
      <w:pPr>
        <w:jc w:val="center"/>
        <w:rPr>
          <w:rFonts w:ascii="Times New Roman" w:hAnsi="Times New Roman"/>
          <w:b/>
          <w:sz w:val="28"/>
          <w:szCs w:val="28"/>
        </w:rPr>
      </w:pPr>
      <w:r w:rsidRPr="006D2B94">
        <w:rPr>
          <w:rFonts w:ascii="Times New Roman" w:hAnsi="Times New Roman"/>
          <w:b/>
          <w:noProof/>
        </w:rPr>
        <w:pict>
          <v:line id="Прямая соединительная линия 2" o:spid="_x0000_s1026" style="position:absolute;left:0;text-align:left;z-index:251659264;visibility:visible;mso-wrap-distance-left:3.17497mm;mso-wrap-distance-right:3.17497mm;mso-height-relative:margin" from="257.6pt,1.9pt" to="25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" strokecolor="#a5a5a5 [3206]" strokeweight=".5pt">
            <v:stroke joinstyle="miter"/>
            <o:lock v:ext="edit" shapetype="f"/>
          </v:line>
        </w:pict>
      </w:r>
      <w:r w:rsidR="000A7BB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BE" w:rsidRPr="00E85C01" w:rsidRDefault="000A7BBE" w:rsidP="000A7BBE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85C01">
        <w:rPr>
          <w:rFonts w:ascii="Times New Roman" w:hAnsi="Times New Roman"/>
          <w:b/>
          <w:sz w:val="24"/>
          <w:szCs w:val="24"/>
        </w:rPr>
        <w:t>АДМИНИСТРАЦИЯ КАШИНСКОГО ГОРОДСКОГО ОКРУГА</w:t>
      </w:r>
      <w:r w:rsidR="008735EC">
        <w:rPr>
          <w:rFonts w:ascii="Times New Roman" w:hAnsi="Times New Roman"/>
          <w:b/>
          <w:sz w:val="24"/>
          <w:szCs w:val="24"/>
        </w:rPr>
        <w:br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  <w:r w:rsidR="0093341E">
        <w:rPr>
          <w:rFonts w:ascii="Times New Roman" w:hAnsi="Times New Roman"/>
          <w:b/>
          <w:sz w:val="24"/>
          <w:szCs w:val="24"/>
        </w:rPr>
        <w:tab/>
      </w:r>
    </w:p>
    <w:p w:rsidR="00C34EBF" w:rsidRPr="007F2264" w:rsidRDefault="000A7BBE" w:rsidP="00D3226E">
      <w:pPr>
        <w:pStyle w:val="1"/>
        <w:rPr>
          <w:rFonts w:ascii="Times New Roman" w:hAnsi="Times New Roman"/>
          <w:sz w:val="32"/>
          <w:szCs w:val="32"/>
        </w:rPr>
      </w:pPr>
      <w:r w:rsidRPr="007F2264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959" w:type="dxa"/>
        <w:tblLook w:val="0000"/>
      </w:tblPr>
      <w:tblGrid>
        <w:gridCol w:w="4820"/>
        <w:gridCol w:w="5054"/>
        <w:gridCol w:w="85"/>
      </w:tblGrid>
      <w:tr w:rsidR="000A7BBE" w:rsidRPr="00722750" w:rsidTr="000918CB">
        <w:trPr>
          <w:gridAfter w:val="1"/>
          <w:wAfter w:w="85" w:type="dxa"/>
          <w:trHeight w:val="618"/>
        </w:trPr>
        <w:tc>
          <w:tcPr>
            <w:tcW w:w="9874" w:type="dxa"/>
            <w:gridSpan w:val="2"/>
            <w:shd w:val="clear" w:color="auto" w:fill="auto"/>
          </w:tcPr>
          <w:p w:rsidR="000A7BBE" w:rsidRPr="00722750" w:rsidRDefault="005F7BCE" w:rsidP="000633D1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A49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0A7BBE" w:rsidRPr="006F1A49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16.02.2024</w:t>
            </w:r>
            <w:r w:rsidR="000A7BBE" w:rsidRPr="00AE692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E85C01">
              <w:rPr>
                <w:rFonts w:ascii="Times New Roman" w:hAnsi="Times New Roman"/>
                <w:sz w:val="28"/>
                <w:szCs w:val="28"/>
              </w:rPr>
              <w:t>г. Кашин</w:t>
            </w:r>
            <w:r w:rsidR="000A7BBE" w:rsidRPr="00722750">
              <w:rPr>
                <w:rFonts w:ascii="Times New Roman" w:hAnsi="Times New Roman"/>
                <w:sz w:val="28"/>
                <w:szCs w:val="28"/>
              </w:rPr>
              <w:tab/>
            </w:r>
            <w:r w:rsidR="00AE6922" w:rsidRPr="005F7BC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Pr="005F7B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96</w:t>
            </w:r>
          </w:p>
        </w:tc>
      </w:tr>
      <w:bookmarkEnd w:id="0"/>
      <w:tr w:rsidR="00BA09E8" w:rsidRPr="002A4615" w:rsidTr="000918CB">
        <w:trPr>
          <w:trHeight w:val="964"/>
        </w:trPr>
        <w:tc>
          <w:tcPr>
            <w:tcW w:w="4820" w:type="dxa"/>
            <w:shd w:val="clear" w:color="auto" w:fill="auto"/>
          </w:tcPr>
          <w:p w:rsidR="00BA09E8" w:rsidRDefault="00BA09E8" w:rsidP="001D159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6517B" w:rsidRDefault="0056517B" w:rsidP="001D159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A09E8" w:rsidRPr="00CD72EA" w:rsidRDefault="00BA09E8" w:rsidP="000918CB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bookmarkStart w:id="1" w:name="_Hlk57821615"/>
            <w:r w:rsidRPr="00CD72EA">
              <w:rPr>
                <w:rFonts w:ascii="Times New Roman" w:hAnsi="Times New Roman"/>
                <w:noProof/>
                <w:sz w:val="26"/>
                <w:szCs w:val="26"/>
              </w:rPr>
              <w:t>Об       установлении             тарифов</w:t>
            </w:r>
          </w:p>
          <w:p w:rsidR="00BA09E8" w:rsidRPr="00CD72EA" w:rsidRDefault="00BA09E8" w:rsidP="000918CB">
            <w:pPr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CD72EA">
              <w:rPr>
                <w:rFonts w:ascii="Times New Roman" w:hAnsi="Times New Roman"/>
                <w:noProof/>
                <w:sz w:val="26"/>
                <w:szCs w:val="26"/>
              </w:rPr>
              <w:t>на платные услуги, предоставляемые      м</w:t>
            </w:r>
            <w:r w:rsidRPr="00CD72EA">
              <w:rPr>
                <w:rFonts w:ascii="Times New Roman" w:hAnsi="Times New Roman" w:hint="eastAsia"/>
                <w:noProof/>
                <w:sz w:val="26"/>
                <w:szCs w:val="26"/>
              </w:rPr>
              <w:t>униципальным</w:t>
            </w:r>
            <w:r w:rsidRPr="00CD72EA">
              <w:rPr>
                <w:rFonts w:ascii="Times New Roman" w:hAnsi="Times New Roman"/>
                <w:noProof/>
                <w:sz w:val="26"/>
                <w:szCs w:val="26"/>
              </w:rPr>
              <w:t xml:space="preserve"> унитарным предприятием Кашинского городского округа Тверской области «</w:t>
            </w:r>
            <w:r w:rsidR="000918CB">
              <w:rPr>
                <w:rFonts w:ascii="Times New Roman" w:hAnsi="Times New Roman"/>
                <w:noProof/>
                <w:sz w:val="26"/>
                <w:szCs w:val="26"/>
              </w:rPr>
              <w:t>Производственно-жилищное ремонтно- эксплуатационное управление</w:t>
            </w:r>
            <w:r w:rsidRPr="00CD72EA">
              <w:rPr>
                <w:rFonts w:ascii="Times New Roman" w:hAnsi="Times New Roman"/>
                <w:noProof/>
                <w:sz w:val="26"/>
                <w:szCs w:val="26"/>
              </w:rPr>
              <w:t xml:space="preserve">» </w:t>
            </w:r>
            <w:bookmarkEnd w:id="1"/>
          </w:p>
        </w:tc>
        <w:tc>
          <w:tcPr>
            <w:tcW w:w="5139" w:type="dxa"/>
            <w:gridSpan w:val="2"/>
            <w:shd w:val="clear" w:color="auto" w:fill="auto"/>
          </w:tcPr>
          <w:p w:rsidR="00BA09E8" w:rsidRPr="002A4615" w:rsidRDefault="00BA09E8" w:rsidP="001D1593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BA09E8" w:rsidRDefault="00BA09E8" w:rsidP="00BA09E8">
      <w:pPr>
        <w:jc w:val="both"/>
        <w:rPr>
          <w:rFonts w:ascii="Times New Roman" w:hAnsi="Times New Roman"/>
          <w:sz w:val="26"/>
          <w:szCs w:val="26"/>
        </w:rPr>
      </w:pPr>
    </w:p>
    <w:p w:rsidR="00ED2766" w:rsidRDefault="00ED2766" w:rsidP="00BA09E8">
      <w:pPr>
        <w:jc w:val="both"/>
        <w:rPr>
          <w:rFonts w:ascii="Times New Roman" w:hAnsi="Times New Roman"/>
          <w:sz w:val="26"/>
          <w:szCs w:val="26"/>
        </w:rPr>
      </w:pPr>
    </w:p>
    <w:p w:rsidR="0056517B" w:rsidRDefault="0056517B" w:rsidP="00BA09E8">
      <w:pPr>
        <w:jc w:val="both"/>
        <w:rPr>
          <w:rFonts w:ascii="Times New Roman" w:hAnsi="Times New Roman"/>
          <w:sz w:val="26"/>
          <w:szCs w:val="26"/>
        </w:rPr>
      </w:pPr>
    </w:p>
    <w:p w:rsidR="00BA09E8" w:rsidRPr="000C610E" w:rsidRDefault="00C90C00" w:rsidP="000C610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BA09E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="00BA09E8" w:rsidRPr="00A04A0A">
        <w:rPr>
          <w:rFonts w:ascii="Times New Roman" w:hAnsi="Times New Roman"/>
          <w:sz w:val="28"/>
          <w:szCs w:val="28"/>
        </w:rPr>
        <w:t xml:space="preserve"> директора </w:t>
      </w:r>
      <w:r w:rsidR="00BA09E8">
        <w:rPr>
          <w:rFonts w:ascii="Times New Roman" w:hAnsi="Times New Roman"/>
          <w:sz w:val="28"/>
          <w:szCs w:val="28"/>
        </w:rPr>
        <w:t>м</w:t>
      </w:r>
      <w:r w:rsidR="00BA09E8" w:rsidRPr="00A04A0A">
        <w:rPr>
          <w:rFonts w:ascii="Times New Roman" w:hAnsi="Times New Roman"/>
          <w:sz w:val="28"/>
          <w:szCs w:val="28"/>
        </w:rPr>
        <w:t xml:space="preserve">униципального </w:t>
      </w:r>
      <w:r w:rsidR="00BA09E8">
        <w:rPr>
          <w:rFonts w:ascii="Times New Roman" w:hAnsi="Times New Roman"/>
          <w:sz w:val="28"/>
          <w:szCs w:val="28"/>
        </w:rPr>
        <w:t xml:space="preserve">унитарногопредприятия Кашинского городского округа Тверской области </w:t>
      </w:r>
      <w:r w:rsidR="000918CB" w:rsidRPr="000918CB">
        <w:rPr>
          <w:rFonts w:ascii="Times New Roman" w:hAnsi="Times New Roman"/>
          <w:sz w:val="28"/>
          <w:szCs w:val="28"/>
        </w:rPr>
        <w:t>«</w:t>
      </w:r>
      <w:r w:rsidR="000918CB" w:rsidRPr="000918CB">
        <w:rPr>
          <w:rFonts w:ascii="Times New Roman" w:hAnsi="Times New Roman" w:hint="eastAsia"/>
          <w:sz w:val="28"/>
          <w:szCs w:val="28"/>
        </w:rPr>
        <w:t>Производственно</w:t>
      </w:r>
      <w:r w:rsidR="000918CB" w:rsidRPr="000918CB">
        <w:rPr>
          <w:rFonts w:ascii="Times New Roman" w:hAnsi="Times New Roman"/>
          <w:sz w:val="28"/>
          <w:szCs w:val="28"/>
        </w:rPr>
        <w:t>-</w:t>
      </w:r>
      <w:r w:rsidR="000918CB" w:rsidRPr="000918CB">
        <w:rPr>
          <w:rFonts w:ascii="Times New Roman" w:hAnsi="Times New Roman" w:hint="eastAsia"/>
          <w:sz w:val="28"/>
          <w:szCs w:val="28"/>
        </w:rPr>
        <w:t>жилищноеремонтно</w:t>
      </w:r>
      <w:r w:rsidR="000918CB" w:rsidRPr="000918CB">
        <w:rPr>
          <w:rFonts w:ascii="Times New Roman" w:hAnsi="Times New Roman"/>
          <w:sz w:val="28"/>
          <w:szCs w:val="28"/>
        </w:rPr>
        <w:t>-</w:t>
      </w:r>
      <w:r w:rsidR="000918CB" w:rsidRPr="000918CB">
        <w:rPr>
          <w:rFonts w:ascii="Times New Roman" w:hAnsi="Times New Roman" w:hint="eastAsia"/>
          <w:sz w:val="28"/>
          <w:szCs w:val="28"/>
        </w:rPr>
        <w:t>эксплуатационноеуправление»</w:t>
      </w:r>
      <w:r w:rsidR="00BA09E8" w:rsidRPr="00A04A0A">
        <w:rPr>
          <w:rFonts w:ascii="Times New Roman" w:hAnsi="Times New Roman"/>
          <w:sz w:val="28"/>
          <w:szCs w:val="28"/>
        </w:rPr>
        <w:t xml:space="preserve">об установлении тарифов на </w:t>
      </w:r>
      <w:r w:rsidR="00BA09E8">
        <w:rPr>
          <w:rFonts w:ascii="Times New Roman" w:hAnsi="Times New Roman"/>
          <w:sz w:val="28"/>
          <w:szCs w:val="28"/>
        </w:rPr>
        <w:t>услуги, предоставляемыемуниципальным унитарнымпредприятием Кашин</w:t>
      </w:r>
      <w:r w:rsidR="00C2233A">
        <w:rPr>
          <w:rFonts w:ascii="Times New Roman" w:hAnsi="Times New Roman"/>
          <w:sz w:val="28"/>
          <w:szCs w:val="28"/>
        </w:rPr>
        <w:t>ского городского округа Тверской области</w:t>
      </w:r>
      <w:r w:rsidR="000918CB" w:rsidRPr="000918CB">
        <w:rPr>
          <w:rFonts w:ascii="Times New Roman" w:hAnsi="Times New Roman"/>
          <w:sz w:val="28"/>
          <w:szCs w:val="28"/>
        </w:rPr>
        <w:t>«</w:t>
      </w:r>
      <w:r w:rsidR="000918CB" w:rsidRPr="000918CB">
        <w:rPr>
          <w:rFonts w:ascii="Times New Roman" w:hAnsi="Times New Roman" w:hint="eastAsia"/>
          <w:sz w:val="28"/>
          <w:szCs w:val="28"/>
        </w:rPr>
        <w:t>Производственно</w:t>
      </w:r>
      <w:r w:rsidR="000918CB" w:rsidRPr="000918CB">
        <w:rPr>
          <w:rFonts w:ascii="Times New Roman" w:hAnsi="Times New Roman"/>
          <w:sz w:val="28"/>
          <w:szCs w:val="28"/>
        </w:rPr>
        <w:t>-</w:t>
      </w:r>
      <w:r w:rsidR="000918CB" w:rsidRPr="000918CB">
        <w:rPr>
          <w:rFonts w:ascii="Times New Roman" w:hAnsi="Times New Roman" w:hint="eastAsia"/>
          <w:sz w:val="28"/>
          <w:szCs w:val="28"/>
        </w:rPr>
        <w:t>жилищноеремонтно</w:t>
      </w:r>
      <w:r w:rsidR="000918CB" w:rsidRPr="000918CB">
        <w:rPr>
          <w:rFonts w:ascii="Times New Roman" w:hAnsi="Times New Roman"/>
          <w:sz w:val="28"/>
          <w:szCs w:val="28"/>
        </w:rPr>
        <w:t>-</w:t>
      </w:r>
      <w:r w:rsidR="000918CB" w:rsidRPr="000918CB">
        <w:rPr>
          <w:rFonts w:ascii="Times New Roman" w:hAnsi="Times New Roman" w:hint="eastAsia"/>
          <w:sz w:val="28"/>
          <w:szCs w:val="28"/>
        </w:rPr>
        <w:t>эксплуатационноеуправление»</w:t>
      </w:r>
      <w:r w:rsidR="00BA09E8" w:rsidRPr="00F61A93">
        <w:rPr>
          <w:rFonts w:ascii="Times New Roman" w:hAnsi="Times New Roman"/>
          <w:sz w:val="28"/>
          <w:szCs w:val="28"/>
        </w:rPr>
        <w:t>,</w:t>
      </w:r>
      <w:r w:rsidR="00BA09E8" w:rsidRPr="00A04A0A">
        <w:rPr>
          <w:rFonts w:ascii="Times New Roman" w:hAnsi="Times New Roman" w:hint="eastAsia"/>
          <w:sz w:val="28"/>
          <w:szCs w:val="28"/>
        </w:rPr>
        <w:t>руководствуясьп</w:t>
      </w:r>
      <w:r w:rsidR="00BA09E8">
        <w:rPr>
          <w:rFonts w:ascii="Times New Roman" w:hAnsi="Times New Roman"/>
          <w:sz w:val="28"/>
          <w:szCs w:val="28"/>
        </w:rPr>
        <w:t xml:space="preserve">унктом </w:t>
      </w:r>
      <w:r w:rsidR="00BA09E8" w:rsidRPr="00A04A0A">
        <w:rPr>
          <w:rFonts w:ascii="Times New Roman" w:hAnsi="Times New Roman"/>
          <w:sz w:val="28"/>
          <w:szCs w:val="28"/>
        </w:rPr>
        <w:t xml:space="preserve">4 </w:t>
      </w:r>
      <w:r w:rsidR="00BA09E8" w:rsidRPr="00A04A0A">
        <w:rPr>
          <w:rFonts w:ascii="Times New Roman" w:hAnsi="Times New Roman" w:hint="eastAsia"/>
          <w:sz w:val="28"/>
          <w:szCs w:val="28"/>
        </w:rPr>
        <w:t>части</w:t>
      </w:r>
      <w:r w:rsidR="00BA09E8" w:rsidRPr="00A04A0A">
        <w:rPr>
          <w:rFonts w:ascii="Times New Roman" w:hAnsi="Times New Roman"/>
          <w:sz w:val="28"/>
          <w:szCs w:val="28"/>
        </w:rPr>
        <w:t xml:space="preserve">1 </w:t>
      </w:r>
      <w:r w:rsidR="00BA09E8" w:rsidRPr="00A04A0A">
        <w:rPr>
          <w:rFonts w:ascii="Times New Roman" w:hAnsi="Times New Roman" w:hint="eastAsia"/>
          <w:sz w:val="28"/>
          <w:szCs w:val="28"/>
        </w:rPr>
        <w:t>ст</w:t>
      </w:r>
      <w:r w:rsidR="00BA09E8">
        <w:rPr>
          <w:rFonts w:ascii="Times New Roman" w:hAnsi="Times New Roman"/>
          <w:sz w:val="28"/>
          <w:szCs w:val="28"/>
        </w:rPr>
        <w:t xml:space="preserve">атьи </w:t>
      </w:r>
      <w:r w:rsidR="00BA09E8" w:rsidRPr="00A04A0A">
        <w:rPr>
          <w:rFonts w:ascii="Times New Roman" w:hAnsi="Times New Roman"/>
          <w:sz w:val="28"/>
          <w:szCs w:val="28"/>
        </w:rPr>
        <w:t xml:space="preserve">17 </w:t>
      </w:r>
      <w:r w:rsidR="00BA09E8" w:rsidRPr="00A04A0A">
        <w:rPr>
          <w:rFonts w:ascii="Times New Roman" w:hAnsi="Times New Roman" w:hint="eastAsia"/>
          <w:sz w:val="28"/>
          <w:szCs w:val="28"/>
        </w:rPr>
        <w:t>Федеральногозаконаот</w:t>
      </w:r>
      <w:r w:rsidR="00BA09E8" w:rsidRPr="00A04A0A">
        <w:rPr>
          <w:rFonts w:ascii="Times New Roman" w:hAnsi="Times New Roman"/>
          <w:sz w:val="28"/>
          <w:szCs w:val="28"/>
        </w:rPr>
        <w:t xml:space="preserve"> 06.10.2003 </w:t>
      </w:r>
      <w:r w:rsidR="00BA09E8">
        <w:rPr>
          <w:rFonts w:ascii="Times New Roman" w:hAnsi="Times New Roman"/>
          <w:sz w:val="28"/>
          <w:szCs w:val="28"/>
        </w:rPr>
        <w:t>№131-</w:t>
      </w:r>
      <w:r w:rsidR="00BA09E8" w:rsidRPr="00A04A0A">
        <w:rPr>
          <w:rFonts w:ascii="Times New Roman" w:hAnsi="Times New Roman" w:hint="eastAsia"/>
          <w:sz w:val="28"/>
          <w:szCs w:val="28"/>
        </w:rPr>
        <w:t>ФЗ</w:t>
      </w:r>
      <w:r w:rsidR="00BA09E8" w:rsidRPr="00A04A0A">
        <w:rPr>
          <w:rFonts w:ascii="Times New Roman" w:hAnsi="Times New Roman"/>
          <w:sz w:val="28"/>
          <w:szCs w:val="28"/>
        </w:rPr>
        <w:t xml:space="preserve"> «</w:t>
      </w:r>
      <w:r w:rsidR="00BA09E8" w:rsidRPr="00A04A0A">
        <w:rPr>
          <w:rFonts w:ascii="Times New Roman" w:hAnsi="Times New Roman" w:hint="eastAsia"/>
          <w:sz w:val="28"/>
          <w:szCs w:val="28"/>
        </w:rPr>
        <w:t>ОбобщихпринципахорганизацииместногосамоуправлениявРоссийскойФедерации»</w:t>
      </w:r>
      <w:r w:rsidR="00BA09E8" w:rsidRPr="00A04A0A">
        <w:rPr>
          <w:rFonts w:ascii="Times New Roman" w:hAnsi="Times New Roman"/>
          <w:sz w:val="28"/>
          <w:szCs w:val="28"/>
        </w:rPr>
        <w:t>,</w:t>
      </w:r>
      <w:r w:rsidR="009351A1" w:rsidRPr="002013E7">
        <w:rPr>
          <w:rFonts w:ascii="Times New Roman" w:hAnsi="Times New Roman"/>
          <w:sz w:val="28"/>
          <w:szCs w:val="28"/>
        </w:rPr>
        <w:t>Уставом Кашинского городского округа Тверской области</w:t>
      </w:r>
      <w:r w:rsidR="00BA09E8">
        <w:rPr>
          <w:rFonts w:ascii="Times New Roman" w:hAnsi="Times New Roman"/>
          <w:sz w:val="28"/>
          <w:szCs w:val="28"/>
        </w:rPr>
        <w:t xml:space="preserve">, </w:t>
      </w:r>
      <w:r w:rsidR="00BA09E8" w:rsidRPr="00FD57A5">
        <w:rPr>
          <w:rFonts w:ascii="Times New Roman" w:hAnsi="Times New Roman"/>
          <w:sz w:val="28"/>
          <w:szCs w:val="28"/>
        </w:rPr>
        <w:t xml:space="preserve">Порядком принятия решений об установлении тарифов на услуги, работы муниципальных унитарных предприятий  </w:t>
      </w:r>
      <w:r w:rsidR="00BA09E8">
        <w:rPr>
          <w:rFonts w:ascii="Times New Roman" w:hAnsi="Times New Roman"/>
          <w:sz w:val="28"/>
          <w:szCs w:val="28"/>
        </w:rPr>
        <w:t xml:space="preserve">и муниципальных учреждений </w:t>
      </w:r>
      <w:r w:rsidR="009351A1">
        <w:rPr>
          <w:rFonts w:ascii="Times New Roman" w:hAnsi="Times New Roman"/>
          <w:sz w:val="28"/>
          <w:szCs w:val="28"/>
        </w:rPr>
        <w:t>Кашинского городского округа</w:t>
      </w:r>
      <w:r w:rsidR="00BA09E8">
        <w:rPr>
          <w:rFonts w:ascii="Times New Roman" w:hAnsi="Times New Roman"/>
          <w:sz w:val="28"/>
          <w:szCs w:val="28"/>
        </w:rPr>
        <w:t xml:space="preserve"> Тверской области</w:t>
      </w:r>
      <w:r w:rsidR="00BA09E8" w:rsidRPr="00FD57A5">
        <w:rPr>
          <w:rFonts w:ascii="Times New Roman" w:hAnsi="Times New Roman"/>
          <w:sz w:val="28"/>
          <w:szCs w:val="28"/>
        </w:rPr>
        <w:t xml:space="preserve">, утвержденным </w:t>
      </w:r>
      <w:r w:rsidR="00BA09E8">
        <w:rPr>
          <w:rFonts w:ascii="Times New Roman" w:hAnsi="Times New Roman"/>
          <w:sz w:val="28"/>
          <w:szCs w:val="28"/>
        </w:rPr>
        <w:t>р</w:t>
      </w:r>
      <w:r w:rsidR="00BA09E8" w:rsidRPr="00FD57A5">
        <w:rPr>
          <w:rFonts w:ascii="Times New Roman" w:hAnsi="Times New Roman"/>
          <w:sz w:val="28"/>
          <w:szCs w:val="28"/>
        </w:rPr>
        <w:t xml:space="preserve">ешением </w:t>
      </w:r>
      <w:r w:rsidR="00BE4079">
        <w:rPr>
          <w:rFonts w:ascii="Times New Roman" w:hAnsi="Times New Roman"/>
          <w:sz w:val="28"/>
          <w:szCs w:val="28"/>
        </w:rPr>
        <w:t>Кашинской городской Думы</w:t>
      </w:r>
      <w:r w:rsidR="00BA09E8" w:rsidRPr="00FD57A5">
        <w:rPr>
          <w:rFonts w:ascii="Times New Roman" w:hAnsi="Times New Roman"/>
          <w:sz w:val="28"/>
          <w:szCs w:val="28"/>
        </w:rPr>
        <w:t xml:space="preserve"> от </w:t>
      </w:r>
      <w:r w:rsidR="00BE4079">
        <w:rPr>
          <w:rFonts w:ascii="Times New Roman" w:hAnsi="Times New Roman"/>
          <w:sz w:val="28"/>
          <w:szCs w:val="28"/>
        </w:rPr>
        <w:t>26.11.2019 № 183</w:t>
      </w:r>
      <w:r w:rsidR="00BA09E8">
        <w:rPr>
          <w:rFonts w:ascii="Times New Roman" w:hAnsi="Times New Roman"/>
          <w:sz w:val="28"/>
          <w:szCs w:val="28"/>
        </w:rPr>
        <w:t xml:space="preserve">, </w:t>
      </w:r>
      <w:r w:rsidR="00BA09E8" w:rsidRPr="00A04A0A">
        <w:rPr>
          <w:rFonts w:ascii="Times New Roman" w:hAnsi="Times New Roman" w:hint="eastAsia"/>
          <w:sz w:val="28"/>
          <w:szCs w:val="28"/>
        </w:rPr>
        <w:t>АдминистрацияКашинского</w:t>
      </w:r>
      <w:r w:rsidR="00BE4079">
        <w:rPr>
          <w:rFonts w:ascii="Times New Roman" w:hAnsi="Times New Roman"/>
          <w:sz w:val="28"/>
          <w:szCs w:val="28"/>
        </w:rPr>
        <w:t>городского округа</w:t>
      </w:r>
    </w:p>
    <w:p w:rsidR="00BA09E8" w:rsidRDefault="00BA09E8" w:rsidP="00BA09E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56517B" w:rsidRPr="00A04A0A" w:rsidRDefault="0056517B" w:rsidP="00BA09E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BA09E8" w:rsidRPr="00A04A0A" w:rsidRDefault="00BA09E8" w:rsidP="00BA09E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A04A0A">
        <w:rPr>
          <w:rFonts w:ascii="Times New Roman" w:hAnsi="Times New Roman" w:hint="eastAsia"/>
          <w:sz w:val="28"/>
          <w:szCs w:val="28"/>
        </w:rPr>
        <w:t>ПОСТАНОВЛЯЕТ</w:t>
      </w:r>
      <w:r w:rsidRPr="00A04A0A">
        <w:rPr>
          <w:rFonts w:ascii="Times New Roman" w:hAnsi="Times New Roman"/>
          <w:sz w:val="28"/>
          <w:szCs w:val="28"/>
        </w:rPr>
        <w:t>:</w:t>
      </w:r>
    </w:p>
    <w:p w:rsidR="00BA09E8" w:rsidRDefault="00BA09E8" w:rsidP="00BA09E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56517B" w:rsidRPr="00A04A0A" w:rsidRDefault="0056517B" w:rsidP="00BA09E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BA09E8" w:rsidRDefault="00BA09E8" w:rsidP="00BA09E8">
      <w:pPr>
        <w:pStyle w:val="a9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</w:t>
      </w:r>
      <w:r w:rsidRPr="00A04A0A">
        <w:rPr>
          <w:rFonts w:ascii="Times New Roman" w:hAnsi="Times New Roman" w:hint="eastAsia"/>
          <w:sz w:val="28"/>
          <w:szCs w:val="28"/>
        </w:rPr>
        <w:t>тариф</w:t>
      </w:r>
      <w:r>
        <w:rPr>
          <w:rFonts w:ascii="Times New Roman" w:hAnsi="Times New Roman"/>
          <w:sz w:val="28"/>
          <w:szCs w:val="28"/>
        </w:rPr>
        <w:t>ы</w:t>
      </w:r>
      <w:r w:rsidRPr="00F5724F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платные </w:t>
      </w:r>
      <w:r>
        <w:rPr>
          <w:rFonts w:ascii="Times New Roman" w:hAnsi="Times New Roman" w:hint="eastAsia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и, </w:t>
      </w:r>
      <w:r w:rsidR="00C90C00">
        <w:rPr>
          <w:rFonts w:ascii="Times New Roman" w:hAnsi="Times New Roman"/>
          <w:sz w:val="28"/>
          <w:szCs w:val="28"/>
        </w:rPr>
        <w:t xml:space="preserve">предоставляемые </w:t>
      </w:r>
      <w:r w:rsidR="00C90C00" w:rsidRPr="00F5724F">
        <w:rPr>
          <w:rFonts w:ascii="Times New Roman" w:hAnsi="Times New Roman"/>
          <w:sz w:val="28"/>
          <w:szCs w:val="28"/>
        </w:rPr>
        <w:t>муниципальным</w:t>
      </w:r>
      <w:r w:rsidRPr="00F5724F">
        <w:rPr>
          <w:rFonts w:ascii="Times New Roman" w:hAnsi="Times New Roman" w:hint="eastAsia"/>
          <w:sz w:val="28"/>
          <w:szCs w:val="28"/>
        </w:rPr>
        <w:t>унитарнымпредприятием</w:t>
      </w:r>
      <w:r w:rsidR="00BE4079">
        <w:rPr>
          <w:rFonts w:ascii="Times New Roman" w:hAnsi="Times New Roman"/>
          <w:sz w:val="28"/>
          <w:szCs w:val="28"/>
        </w:rPr>
        <w:t xml:space="preserve">Кашинского городского округа Тверской области </w:t>
      </w:r>
      <w:bookmarkStart w:id="2" w:name="_Hlk158298329"/>
      <w:r w:rsidR="009B1C52" w:rsidRPr="009B1C52">
        <w:rPr>
          <w:rFonts w:ascii="Times New Roman" w:hAnsi="Times New Roman"/>
          <w:sz w:val="28"/>
          <w:szCs w:val="28"/>
        </w:rPr>
        <w:t>«</w:t>
      </w:r>
      <w:r w:rsidR="009B1C52" w:rsidRPr="009B1C52">
        <w:rPr>
          <w:rFonts w:ascii="Times New Roman" w:hAnsi="Times New Roman" w:hint="eastAsia"/>
          <w:sz w:val="28"/>
          <w:szCs w:val="28"/>
        </w:rPr>
        <w:t>Производственно</w:t>
      </w:r>
      <w:r w:rsidR="009B1C52" w:rsidRPr="009B1C52">
        <w:rPr>
          <w:rFonts w:ascii="Times New Roman" w:hAnsi="Times New Roman"/>
          <w:sz w:val="28"/>
          <w:szCs w:val="28"/>
        </w:rPr>
        <w:t>-</w:t>
      </w:r>
      <w:r w:rsidR="009B1C52" w:rsidRPr="009B1C52">
        <w:rPr>
          <w:rFonts w:ascii="Times New Roman" w:hAnsi="Times New Roman" w:hint="eastAsia"/>
          <w:sz w:val="28"/>
          <w:szCs w:val="28"/>
        </w:rPr>
        <w:t>жилищноеремонтно</w:t>
      </w:r>
      <w:r w:rsidR="009B1C52" w:rsidRPr="009B1C52">
        <w:rPr>
          <w:rFonts w:ascii="Times New Roman" w:hAnsi="Times New Roman"/>
          <w:sz w:val="28"/>
          <w:szCs w:val="28"/>
        </w:rPr>
        <w:t>-</w:t>
      </w:r>
      <w:r w:rsidR="009B1C52" w:rsidRPr="009B1C52">
        <w:rPr>
          <w:rFonts w:ascii="Times New Roman" w:hAnsi="Times New Roman" w:hint="eastAsia"/>
          <w:sz w:val="28"/>
          <w:szCs w:val="28"/>
        </w:rPr>
        <w:t>эксплуатационноеуправление»</w:t>
      </w:r>
      <w:bookmarkEnd w:id="2"/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923CB6" w:rsidRDefault="00FB1052" w:rsidP="00650A9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947C4" w:rsidRPr="00650A9E">
        <w:rPr>
          <w:rFonts w:ascii="Times New Roman" w:hAnsi="Times New Roman"/>
          <w:sz w:val="28"/>
          <w:szCs w:val="28"/>
        </w:rPr>
        <w:t>Признать утративши</w:t>
      </w:r>
      <w:r w:rsidR="00A70AA8" w:rsidRPr="00650A9E">
        <w:rPr>
          <w:rFonts w:ascii="Times New Roman" w:hAnsi="Times New Roman"/>
          <w:sz w:val="28"/>
          <w:szCs w:val="28"/>
        </w:rPr>
        <w:t>м</w:t>
      </w:r>
      <w:r w:rsidR="002947C4" w:rsidRPr="00650A9E">
        <w:rPr>
          <w:rFonts w:ascii="Times New Roman" w:hAnsi="Times New Roman"/>
          <w:sz w:val="28"/>
          <w:szCs w:val="28"/>
        </w:rPr>
        <w:t xml:space="preserve"> силу</w:t>
      </w:r>
      <w:r w:rsidR="00FF4D69" w:rsidRPr="00650A9E">
        <w:rPr>
          <w:rFonts w:ascii="Times New Roman" w:hAnsi="Times New Roman"/>
          <w:sz w:val="28"/>
          <w:szCs w:val="28"/>
        </w:rPr>
        <w:t xml:space="preserve"> п</w:t>
      </w:r>
      <w:r w:rsidR="00923CB6" w:rsidRPr="00650A9E">
        <w:rPr>
          <w:rFonts w:ascii="Times New Roman" w:hAnsi="Times New Roman"/>
          <w:sz w:val="28"/>
          <w:szCs w:val="28"/>
        </w:rPr>
        <w:t xml:space="preserve">остановление Администрации Кашинского </w:t>
      </w:r>
      <w:r w:rsidR="00FF4D69" w:rsidRPr="00650A9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F4D69" w:rsidRPr="00650A9E">
        <w:rPr>
          <w:rFonts w:ascii="Times New Roman" w:hAnsi="Times New Roman" w:hint="eastAsia"/>
          <w:sz w:val="28"/>
          <w:szCs w:val="28"/>
        </w:rPr>
        <w:t>от</w:t>
      </w:r>
      <w:r w:rsidR="00650A9E" w:rsidRPr="00650A9E">
        <w:rPr>
          <w:rFonts w:ascii="Times New Roman" w:hAnsi="Times New Roman"/>
          <w:sz w:val="28"/>
          <w:szCs w:val="28"/>
        </w:rPr>
        <w:t>09.04.2020</w:t>
      </w:r>
      <w:r w:rsidR="00FF4D69" w:rsidRPr="00650A9E">
        <w:rPr>
          <w:rFonts w:ascii="Times New Roman" w:hAnsi="Times New Roman" w:hint="eastAsia"/>
          <w:sz w:val="28"/>
          <w:szCs w:val="28"/>
        </w:rPr>
        <w:t>№</w:t>
      </w:r>
      <w:r w:rsidR="00650A9E" w:rsidRPr="00650A9E">
        <w:rPr>
          <w:rFonts w:ascii="Times New Roman" w:hAnsi="Times New Roman"/>
          <w:sz w:val="28"/>
          <w:szCs w:val="28"/>
        </w:rPr>
        <w:t>253</w:t>
      </w:r>
      <w:r w:rsidR="00923CB6" w:rsidRPr="00650A9E">
        <w:rPr>
          <w:rFonts w:ascii="Times New Roman" w:hAnsi="Times New Roman"/>
          <w:sz w:val="28"/>
          <w:szCs w:val="28"/>
        </w:rPr>
        <w:t xml:space="preserve"> «</w:t>
      </w:r>
      <w:r w:rsidR="00650A9E" w:rsidRPr="00650A9E">
        <w:rPr>
          <w:rFonts w:ascii="Times New Roman" w:hAnsi="Times New Roman" w:hint="eastAsia"/>
          <w:sz w:val="28"/>
          <w:szCs w:val="28"/>
        </w:rPr>
        <w:t>Обустановлениитарифовнаплатныеуслуги</w:t>
      </w:r>
      <w:r w:rsidR="00650A9E" w:rsidRPr="00650A9E">
        <w:rPr>
          <w:rFonts w:ascii="Times New Roman" w:hAnsi="Times New Roman"/>
          <w:sz w:val="28"/>
          <w:szCs w:val="28"/>
        </w:rPr>
        <w:t xml:space="preserve">, </w:t>
      </w:r>
      <w:r w:rsidR="00650A9E" w:rsidRPr="00650A9E">
        <w:rPr>
          <w:rFonts w:ascii="Times New Roman" w:hAnsi="Times New Roman" w:hint="eastAsia"/>
          <w:sz w:val="28"/>
          <w:szCs w:val="28"/>
        </w:rPr>
        <w:t>предоставляемыемуниципальнымунитарнымпредприятиемгородскогопоселения</w:t>
      </w:r>
      <w:r w:rsidR="00650A9E" w:rsidRPr="00650A9E">
        <w:rPr>
          <w:rFonts w:ascii="Times New Roman" w:hAnsi="Times New Roman"/>
          <w:sz w:val="28"/>
          <w:szCs w:val="28"/>
        </w:rPr>
        <w:t xml:space="preserve"> – </w:t>
      </w:r>
      <w:r w:rsidR="00650A9E" w:rsidRPr="00650A9E">
        <w:rPr>
          <w:rFonts w:ascii="Times New Roman" w:hAnsi="Times New Roman" w:hint="eastAsia"/>
          <w:sz w:val="28"/>
          <w:szCs w:val="28"/>
        </w:rPr>
        <w:t>городКашин</w:t>
      </w:r>
      <w:r w:rsidR="00650A9E" w:rsidRPr="00650A9E">
        <w:rPr>
          <w:rFonts w:ascii="Times New Roman" w:hAnsi="Times New Roman"/>
          <w:sz w:val="28"/>
          <w:szCs w:val="28"/>
        </w:rPr>
        <w:t xml:space="preserve"> «</w:t>
      </w:r>
      <w:r w:rsidR="00650A9E" w:rsidRPr="00650A9E">
        <w:rPr>
          <w:rFonts w:ascii="Times New Roman" w:hAnsi="Times New Roman" w:hint="eastAsia"/>
          <w:sz w:val="28"/>
          <w:szCs w:val="28"/>
        </w:rPr>
        <w:t>Производственно</w:t>
      </w:r>
      <w:r w:rsidR="00650A9E" w:rsidRPr="00650A9E">
        <w:rPr>
          <w:rFonts w:ascii="Times New Roman" w:hAnsi="Times New Roman"/>
          <w:sz w:val="28"/>
          <w:szCs w:val="28"/>
        </w:rPr>
        <w:t>-</w:t>
      </w:r>
      <w:bookmarkStart w:id="3" w:name="_GoBack"/>
      <w:r w:rsidR="00650A9E" w:rsidRPr="00650A9E">
        <w:rPr>
          <w:rFonts w:ascii="Times New Roman" w:hAnsi="Times New Roman" w:hint="eastAsia"/>
          <w:sz w:val="28"/>
          <w:szCs w:val="28"/>
        </w:rPr>
        <w:t>жилищноеремонтно</w:t>
      </w:r>
      <w:r w:rsidR="00650A9E" w:rsidRPr="00650A9E">
        <w:rPr>
          <w:rFonts w:ascii="Times New Roman" w:hAnsi="Times New Roman"/>
          <w:sz w:val="28"/>
          <w:szCs w:val="28"/>
        </w:rPr>
        <w:t>-</w:t>
      </w:r>
      <w:r w:rsidR="00650A9E" w:rsidRPr="00650A9E">
        <w:rPr>
          <w:rFonts w:ascii="Times New Roman" w:hAnsi="Times New Roman" w:hint="eastAsia"/>
          <w:sz w:val="28"/>
          <w:szCs w:val="28"/>
        </w:rPr>
        <w:t>эксплуатационноеуправление»</w:t>
      </w:r>
      <w:r w:rsidR="00650A9E">
        <w:rPr>
          <w:rFonts w:ascii="Times New Roman" w:hAnsi="Times New Roman"/>
          <w:sz w:val="28"/>
          <w:szCs w:val="28"/>
        </w:rPr>
        <w:t>.</w:t>
      </w:r>
    </w:p>
    <w:bookmarkEnd w:id="3"/>
    <w:p w:rsidR="00BA09E8" w:rsidRPr="00F813C2" w:rsidRDefault="002947C4" w:rsidP="00BA09E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09E8">
        <w:rPr>
          <w:rFonts w:ascii="Times New Roman" w:hAnsi="Times New Roman"/>
          <w:sz w:val="28"/>
          <w:szCs w:val="28"/>
        </w:rPr>
        <w:t>.</w:t>
      </w:r>
      <w:r w:rsidR="00BA09E8" w:rsidRPr="009B285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A09E8" w:rsidRPr="009568C1">
        <w:rPr>
          <w:rFonts w:ascii="Times New Roman" w:hAnsi="Times New Roman"/>
          <w:sz w:val="28"/>
          <w:szCs w:val="28"/>
        </w:rPr>
        <w:t>З</w:t>
      </w:r>
      <w:r w:rsidR="00BA09E8" w:rsidRPr="00F813C2">
        <w:rPr>
          <w:rStyle w:val="aa"/>
          <w:rFonts w:ascii="Times New Roman" w:hAnsi="Times New Roman"/>
          <w:b w:val="0"/>
          <w:sz w:val="28"/>
          <w:szCs w:val="28"/>
        </w:rPr>
        <w:t xml:space="preserve">аместителя Главы Администрации Кашинского </w:t>
      </w:r>
      <w:r w:rsidR="00BE4079">
        <w:rPr>
          <w:rStyle w:val="aa"/>
          <w:rFonts w:ascii="Times New Roman" w:hAnsi="Times New Roman"/>
          <w:b w:val="0"/>
          <w:sz w:val="28"/>
          <w:szCs w:val="28"/>
        </w:rPr>
        <w:t>городского округа</w:t>
      </w:r>
      <w:r w:rsidR="00BA09E8" w:rsidRPr="00F813C2">
        <w:rPr>
          <w:rStyle w:val="aa"/>
          <w:rFonts w:ascii="Times New Roman" w:hAnsi="Times New Roman"/>
          <w:b w:val="0"/>
          <w:sz w:val="28"/>
          <w:szCs w:val="28"/>
        </w:rPr>
        <w:t xml:space="preserve">, заведующего отделом по строительству, транспорту, связи и ЖКХ </w:t>
      </w:r>
      <w:r w:rsidR="009B1C52">
        <w:rPr>
          <w:rStyle w:val="aa"/>
          <w:rFonts w:ascii="Times New Roman" w:hAnsi="Times New Roman"/>
          <w:b w:val="0"/>
          <w:sz w:val="28"/>
          <w:szCs w:val="28"/>
        </w:rPr>
        <w:t>В. В. Фокеева.</w:t>
      </w:r>
    </w:p>
    <w:p w:rsidR="00BA09E8" w:rsidRPr="00987A8F" w:rsidRDefault="002947C4" w:rsidP="00BA09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09E8">
        <w:rPr>
          <w:rFonts w:ascii="Times New Roman" w:hAnsi="Times New Roman"/>
          <w:sz w:val="28"/>
          <w:szCs w:val="28"/>
        </w:rPr>
        <w:t>.</w:t>
      </w:r>
      <w:r w:rsidR="00BA09E8" w:rsidRPr="009B285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BA09E8" w:rsidRPr="009B2855">
        <w:rPr>
          <w:rFonts w:ascii="Times New Roman" w:hAnsi="Times New Roman"/>
          <w:sz w:val="28"/>
          <w:szCs w:val="28"/>
        </w:rPr>
        <w:t xml:space="preserve"> его </w:t>
      </w:r>
      <w:r w:rsidR="00BA09E8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BA09E8" w:rsidRPr="009B2855">
        <w:rPr>
          <w:rFonts w:ascii="Times New Roman" w:hAnsi="Times New Roman"/>
          <w:sz w:val="28"/>
          <w:szCs w:val="28"/>
        </w:rPr>
        <w:t>в газе</w:t>
      </w:r>
      <w:r w:rsidR="00BA09E8">
        <w:rPr>
          <w:rFonts w:ascii="Times New Roman" w:hAnsi="Times New Roman"/>
          <w:sz w:val="28"/>
          <w:szCs w:val="28"/>
        </w:rPr>
        <w:t xml:space="preserve">те «Кашинская газета», </w:t>
      </w:r>
      <w:r w:rsidR="00BE4079" w:rsidRPr="002A29C3">
        <w:rPr>
          <w:rFonts w:ascii="Times New Roman" w:hAnsi="Times New Roman"/>
          <w:sz w:val="28"/>
          <w:szCs w:val="28"/>
        </w:rPr>
        <w:t>подлежит размещению на официальном сайте Кашинского городского округа в информационно-телекоммуникационной сети Интернет</w:t>
      </w:r>
      <w:r w:rsidR="00BA09E8" w:rsidRPr="00E237DE">
        <w:rPr>
          <w:rFonts w:ascii="Times New Roman" w:hAnsi="Times New Roman"/>
          <w:sz w:val="28"/>
          <w:szCs w:val="28"/>
        </w:rPr>
        <w:t>.</w:t>
      </w:r>
    </w:p>
    <w:p w:rsidR="00BA09E8" w:rsidRDefault="00BA09E8" w:rsidP="00BA09E8">
      <w:pPr>
        <w:pStyle w:val="a9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BE4079" w:rsidRDefault="00BE4079" w:rsidP="00BA09E8">
      <w:pPr>
        <w:pStyle w:val="a9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F12A8" w:rsidRDefault="008F12A8" w:rsidP="00BA09E8">
      <w:pPr>
        <w:pStyle w:val="a9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8F12A8" w:rsidRDefault="008F12A8" w:rsidP="00BA09E8">
      <w:pPr>
        <w:pStyle w:val="a9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BA09E8" w:rsidRDefault="00BA09E8" w:rsidP="00BE407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Кашинского </w:t>
      </w:r>
      <w:r w:rsidR="00BE4079">
        <w:rPr>
          <w:rFonts w:ascii="Times New Roman" w:hAnsi="Times New Roman"/>
          <w:sz w:val="28"/>
          <w:szCs w:val="28"/>
        </w:rPr>
        <w:t>городского округа</w:t>
      </w:r>
      <w:r w:rsidR="00BE4079">
        <w:rPr>
          <w:rFonts w:ascii="Times New Roman" w:hAnsi="Times New Roman"/>
          <w:sz w:val="28"/>
          <w:szCs w:val="28"/>
        </w:rPr>
        <w:tab/>
      </w:r>
      <w:r w:rsidR="00BE4079">
        <w:rPr>
          <w:rFonts w:ascii="Times New Roman" w:hAnsi="Times New Roman"/>
          <w:sz w:val="28"/>
          <w:szCs w:val="28"/>
        </w:rPr>
        <w:tab/>
      </w:r>
      <w:r w:rsidR="00BE4079">
        <w:rPr>
          <w:rFonts w:ascii="Times New Roman" w:hAnsi="Times New Roman"/>
          <w:sz w:val="28"/>
          <w:szCs w:val="28"/>
        </w:rPr>
        <w:tab/>
      </w:r>
      <w:r w:rsidR="00BE40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 Г. Баландин</w:t>
      </w:r>
    </w:p>
    <w:p w:rsidR="00BA09E8" w:rsidRPr="00BE01B3" w:rsidRDefault="00BA09E8" w:rsidP="00BA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9E8" w:rsidRDefault="00BA09E8" w:rsidP="00BA09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BA09E8" w:rsidRDefault="00BA09E8" w:rsidP="00BA09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</w:p>
    <w:p w:rsidR="00BA09E8" w:rsidRDefault="00BE4079" w:rsidP="00BA09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Кашинского городского округа</w:t>
      </w:r>
    </w:p>
    <w:p w:rsidR="00BA09E8" w:rsidRPr="00BB477D" w:rsidRDefault="00BA09E8" w:rsidP="00BA09E8">
      <w:pPr>
        <w:pStyle w:val="ConsPlusNormal"/>
        <w:ind w:left="5103"/>
        <w:jc w:val="center"/>
        <w:rPr>
          <w:u w:val="single"/>
        </w:rPr>
      </w:pPr>
      <w:r w:rsidRPr="00BB477D">
        <w:rPr>
          <w:u w:val="single"/>
        </w:rPr>
        <w:t xml:space="preserve">от </w:t>
      </w:r>
      <w:r w:rsidR="005F7BCE">
        <w:rPr>
          <w:u w:val="single"/>
        </w:rPr>
        <w:t>16.02.2024</w:t>
      </w:r>
      <w:r w:rsidRPr="00BB477D">
        <w:rPr>
          <w:u w:val="single"/>
        </w:rPr>
        <w:t>№</w:t>
      </w:r>
      <w:r>
        <w:rPr>
          <w:u w:val="single"/>
        </w:rPr>
        <w:tab/>
      </w:r>
      <w:r w:rsidR="005F7BCE">
        <w:rPr>
          <w:u w:val="single"/>
        </w:rPr>
        <w:t>96</w:t>
      </w:r>
      <w:r w:rsidR="007176B7">
        <w:rPr>
          <w:u w:val="single"/>
        </w:rPr>
        <w:tab/>
      </w:r>
    </w:p>
    <w:p w:rsidR="0056517B" w:rsidRDefault="0056517B" w:rsidP="00BA09E8">
      <w:pPr>
        <w:rPr>
          <w:rFonts w:ascii="Times New Roman" w:hAnsi="Times New Roman"/>
          <w:sz w:val="28"/>
          <w:szCs w:val="28"/>
        </w:rPr>
      </w:pPr>
    </w:p>
    <w:p w:rsidR="00BA09E8" w:rsidRPr="008E00FB" w:rsidRDefault="00BA09E8" w:rsidP="00BA09E8">
      <w:pPr>
        <w:tabs>
          <w:tab w:val="left" w:pos="4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00FB">
        <w:rPr>
          <w:rFonts w:ascii="Times New Roman" w:hAnsi="Times New Roman"/>
          <w:b/>
          <w:sz w:val="28"/>
          <w:szCs w:val="28"/>
        </w:rPr>
        <w:t>ТАРИФЫ</w:t>
      </w:r>
    </w:p>
    <w:p w:rsidR="00BA09E8" w:rsidRPr="00C55C5D" w:rsidRDefault="00BA09E8" w:rsidP="00BA09E8">
      <w:pPr>
        <w:jc w:val="center"/>
        <w:rPr>
          <w:rFonts w:ascii="Times New Roman" w:hAnsi="Times New Roman"/>
          <w:noProof/>
          <w:sz w:val="28"/>
          <w:szCs w:val="28"/>
        </w:rPr>
      </w:pPr>
      <w:r w:rsidRPr="00C55C5D">
        <w:rPr>
          <w:rFonts w:ascii="Times New Roman" w:hAnsi="Times New Roman"/>
          <w:noProof/>
          <w:sz w:val="28"/>
          <w:szCs w:val="28"/>
        </w:rPr>
        <w:t>на платные услуги, предоставляемые</w:t>
      </w:r>
    </w:p>
    <w:p w:rsidR="0056517B" w:rsidRDefault="00BA09E8" w:rsidP="009B1C52">
      <w:pPr>
        <w:jc w:val="center"/>
        <w:rPr>
          <w:rFonts w:ascii="Times New Roman" w:hAnsi="Times New Roman"/>
          <w:noProof/>
          <w:sz w:val="28"/>
          <w:szCs w:val="28"/>
        </w:rPr>
      </w:pPr>
      <w:r w:rsidRPr="00C55C5D">
        <w:rPr>
          <w:rFonts w:ascii="Times New Roman" w:hAnsi="Times New Roman"/>
          <w:noProof/>
          <w:sz w:val="28"/>
          <w:szCs w:val="28"/>
        </w:rPr>
        <w:t>м</w:t>
      </w:r>
      <w:r w:rsidRPr="00C55C5D">
        <w:rPr>
          <w:rFonts w:ascii="Times New Roman" w:hAnsi="Times New Roman" w:hint="eastAsia"/>
          <w:noProof/>
          <w:sz w:val="28"/>
          <w:szCs w:val="28"/>
        </w:rPr>
        <w:t>униципальным</w:t>
      </w:r>
      <w:r w:rsidRPr="00C55C5D">
        <w:rPr>
          <w:rFonts w:ascii="Times New Roman" w:hAnsi="Times New Roman"/>
          <w:noProof/>
          <w:sz w:val="28"/>
          <w:szCs w:val="28"/>
        </w:rPr>
        <w:t xml:space="preserve"> унитарным предприятием </w:t>
      </w:r>
      <w:r w:rsidR="00ED2766">
        <w:rPr>
          <w:rFonts w:ascii="Times New Roman" w:hAnsi="Times New Roman"/>
          <w:noProof/>
          <w:sz w:val="28"/>
          <w:szCs w:val="28"/>
        </w:rPr>
        <w:t>Кашинского городского округа Тверской области</w:t>
      </w:r>
      <w:r w:rsidR="009B1C52" w:rsidRPr="009B1C52">
        <w:rPr>
          <w:rFonts w:ascii="Times New Roman" w:hAnsi="Times New Roman"/>
          <w:noProof/>
          <w:sz w:val="28"/>
          <w:szCs w:val="28"/>
        </w:rPr>
        <w:t>«</w:t>
      </w:r>
      <w:r w:rsidR="009B1C52" w:rsidRPr="009B1C52">
        <w:rPr>
          <w:rFonts w:ascii="Times New Roman" w:hAnsi="Times New Roman" w:hint="eastAsia"/>
          <w:noProof/>
          <w:sz w:val="28"/>
          <w:szCs w:val="28"/>
        </w:rPr>
        <w:t>Производственно</w:t>
      </w:r>
      <w:r w:rsidR="009B1C52" w:rsidRPr="009B1C52">
        <w:rPr>
          <w:rFonts w:ascii="Times New Roman" w:hAnsi="Times New Roman"/>
          <w:noProof/>
          <w:sz w:val="28"/>
          <w:szCs w:val="28"/>
        </w:rPr>
        <w:t>-</w:t>
      </w:r>
      <w:r w:rsidR="009B1C52" w:rsidRPr="009B1C52">
        <w:rPr>
          <w:rFonts w:ascii="Times New Roman" w:hAnsi="Times New Roman" w:hint="eastAsia"/>
          <w:noProof/>
          <w:sz w:val="28"/>
          <w:szCs w:val="28"/>
        </w:rPr>
        <w:t>жилищноеремонтно</w:t>
      </w:r>
      <w:r w:rsidR="009B1C52" w:rsidRPr="009B1C52">
        <w:rPr>
          <w:rFonts w:ascii="Times New Roman" w:hAnsi="Times New Roman"/>
          <w:noProof/>
          <w:sz w:val="28"/>
          <w:szCs w:val="28"/>
        </w:rPr>
        <w:t>-</w:t>
      </w:r>
      <w:r w:rsidR="009B1C52" w:rsidRPr="009B1C52">
        <w:rPr>
          <w:rFonts w:ascii="Times New Roman" w:hAnsi="Times New Roman" w:hint="eastAsia"/>
          <w:noProof/>
          <w:sz w:val="28"/>
          <w:szCs w:val="28"/>
        </w:rPr>
        <w:t>эксплуатационноеуправление»</w:t>
      </w:r>
    </w:p>
    <w:p w:rsidR="009B1C52" w:rsidRDefault="009B1C52" w:rsidP="009B1C52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9B1C52" w:rsidRDefault="009B1C52" w:rsidP="009F60E0">
      <w:pPr>
        <w:rPr>
          <w:rFonts w:ascii="Times New Roman" w:hAnsi="Times New Roman"/>
          <w:noProof/>
          <w:sz w:val="28"/>
          <w:szCs w:val="28"/>
        </w:rPr>
      </w:pPr>
    </w:p>
    <w:tbl>
      <w:tblPr>
        <w:tblStyle w:val="ac"/>
        <w:tblW w:w="9351" w:type="dxa"/>
        <w:tblLayout w:type="fixed"/>
        <w:tblLook w:val="04A0"/>
      </w:tblPr>
      <w:tblGrid>
        <w:gridCol w:w="675"/>
        <w:gridCol w:w="3856"/>
        <w:gridCol w:w="1560"/>
        <w:gridCol w:w="1559"/>
        <w:gridCol w:w="1701"/>
      </w:tblGrid>
      <w:tr w:rsidR="0093341E" w:rsidRPr="000A5917" w:rsidTr="0093341E">
        <w:tc>
          <w:tcPr>
            <w:tcW w:w="675" w:type="dxa"/>
          </w:tcPr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856" w:type="dxa"/>
          </w:tcPr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услуг, работ</w:t>
            </w:r>
          </w:p>
        </w:tc>
        <w:tc>
          <w:tcPr>
            <w:tcW w:w="1560" w:type="dxa"/>
          </w:tcPr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Категория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потребителей услуг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(физические,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юридические лица)</w:t>
            </w:r>
          </w:p>
        </w:tc>
        <w:tc>
          <w:tcPr>
            <w:tcW w:w="1559" w:type="dxa"/>
          </w:tcPr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услуги,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Тариф, руб.</w:t>
            </w:r>
          </w:p>
          <w:p w:rsidR="0093341E" w:rsidRPr="000A5917" w:rsidRDefault="0093341E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5917">
              <w:rPr>
                <w:rFonts w:ascii="Times New Roman" w:hAnsi="Times New Roman"/>
                <w:sz w:val="22"/>
                <w:szCs w:val="22"/>
              </w:rPr>
              <w:t>(без НДС)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Осмотр электрического оборудования и устранение мелких неисправностей</w:t>
            </w:r>
          </w:p>
        </w:tc>
        <w:tc>
          <w:tcPr>
            <w:tcW w:w="1560" w:type="dxa"/>
          </w:tcPr>
          <w:p w:rsidR="0093341E" w:rsidRPr="009F60E0" w:rsidRDefault="0093341E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200,00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Смена электропроводки</w:t>
            </w:r>
          </w:p>
        </w:tc>
        <w:tc>
          <w:tcPr>
            <w:tcW w:w="1560" w:type="dxa"/>
          </w:tcPr>
          <w:p w:rsidR="0093341E" w:rsidRPr="009F60E0" w:rsidRDefault="0082688C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етр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130,00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Смена электросчетчиков</w:t>
            </w:r>
          </w:p>
        </w:tc>
        <w:tc>
          <w:tcPr>
            <w:tcW w:w="1560" w:type="dxa"/>
          </w:tcPr>
          <w:p w:rsidR="0093341E" w:rsidRPr="009F60E0" w:rsidRDefault="009F60E0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940,00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Смена электрической розетки</w:t>
            </w:r>
          </w:p>
        </w:tc>
        <w:tc>
          <w:tcPr>
            <w:tcW w:w="1560" w:type="dxa"/>
          </w:tcPr>
          <w:p w:rsidR="0093341E" w:rsidRPr="009F60E0" w:rsidRDefault="009F60E0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390,00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Смена электрического выключателя</w:t>
            </w:r>
          </w:p>
        </w:tc>
        <w:tc>
          <w:tcPr>
            <w:tcW w:w="1560" w:type="dxa"/>
          </w:tcPr>
          <w:p w:rsidR="0093341E" w:rsidRPr="009F60E0" w:rsidRDefault="009F60E0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390,00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Смена электрического патрона</w:t>
            </w:r>
          </w:p>
        </w:tc>
        <w:tc>
          <w:tcPr>
            <w:tcW w:w="1560" w:type="dxa"/>
          </w:tcPr>
          <w:p w:rsidR="0093341E" w:rsidRPr="009F60E0" w:rsidRDefault="009F60E0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390,00</w:t>
            </w:r>
          </w:p>
        </w:tc>
      </w:tr>
      <w:tr w:rsidR="0093341E" w:rsidRPr="000A5917" w:rsidTr="0093341E">
        <w:tc>
          <w:tcPr>
            <w:tcW w:w="675" w:type="dxa"/>
            <w:vAlign w:val="center"/>
          </w:tcPr>
          <w:p w:rsidR="0093341E" w:rsidRPr="000A5917" w:rsidRDefault="0093341E" w:rsidP="009B1C5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3341E" w:rsidRPr="000A5917" w:rsidRDefault="0093341E" w:rsidP="00BC066E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Оборудование 3-х проводного электрического ввода</w:t>
            </w:r>
          </w:p>
        </w:tc>
        <w:tc>
          <w:tcPr>
            <w:tcW w:w="1560" w:type="dxa"/>
          </w:tcPr>
          <w:p w:rsidR="0093341E" w:rsidRPr="009F60E0" w:rsidRDefault="009F60E0" w:rsidP="00BC0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3341E" w:rsidRPr="000A5917" w:rsidRDefault="0093341E" w:rsidP="00BC066E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3341E" w:rsidRPr="00BB655B" w:rsidRDefault="0093341E" w:rsidP="00BC066E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2000,00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0A5917" w:rsidRDefault="009F60E0" w:rsidP="009F60E0">
            <w:pPr>
              <w:pStyle w:val="ad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Смена предохранительных устройств на сетях электроснабжения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Pr="000A5917" w:rsidRDefault="009F60E0" w:rsidP="009F60E0">
            <w:pPr>
              <w:pStyle w:val="ad"/>
              <w:jc w:val="center"/>
              <w:rPr>
                <w:sz w:val="22"/>
                <w:szCs w:val="22"/>
              </w:rPr>
            </w:pPr>
            <w:r w:rsidRPr="000A5917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Осмотр сантехнического оборудования и устранение мелких неисправностей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ванны чугунной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3000,00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ванны стальной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2500,00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умывальника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1000,00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моек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B655B">
              <w:rPr>
                <w:sz w:val="22"/>
                <w:szCs w:val="22"/>
              </w:rPr>
              <w:t>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смесителя без душевой сетки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смесителя с душевой сеткой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B655B">
              <w:rPr>
                <w:sz w:val="22"/>
                <w:szCs w:val="22"/>
              </w:rPr>
              <w:t>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сифона чугунного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сифона пластмассового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унитаза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унитаза типа «Компакт»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1960,00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смывного бачка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B655B">
              <w:rPr>
                <w:sz w:val="22"/>
                <w:szCs w:val="22"/>
              </w:rPr>
              <w:t>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арматуры смывного бачка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внутренних трубопроводов из стальных труб до 25 мм</w:t>
            </w:r>
          </w:p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Замена внутренних трубопроводов водоснабжения из стальных труб на многослойные металл-полимерные до 25мм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795,00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внутренних трубопроводов из чугунных канализационных труб диаметром  100мм на полиэтиленовые канализационные трубы диаметром  100 мм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внутренних трубопроводов из чугунных канализационных труб диаметром  до 50 мм на полиэтиленовые канализационные трубы диаметром до 50 мм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 xml:space="preserve">Смена внутренних трубопроводов из полиэтиленовых канализационных труб диаметром до 50 мм 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манжеты резиновой к унитазу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Очистка канализационной сети внутренней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150,00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Перекрытие водоснабжения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300,00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вентилей и клапанов обратных муфтовых диаметром  до 20 мм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400,00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гибких подводок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250,00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Установка крана шарового диаметром до 25 мм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800,00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Установка фильтров диаметром до 25 мм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Прочистка и промывка радиаторов отопления весом до 80 кг(без снятия)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B655B">
              <w:rPr>
                <w:sz w:val="22"/>
                <w:szCs w:val="22"/>
              </w:rPr>
              <w:t>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Установка радиаторов отопления чугунных  7 секций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Установка радиаторов отопления чугунных  4 секции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Pr="00BB655B">
              <w:rPr>
                <w:sz w:val="22"/>
                <w:szCs w:val="22"/>
              </w:rPr>
              <w:t>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радиаторов отопления чугунных 7 секций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2050,00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радиаторов отопления чугунных  4 секции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1930,00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Перегруппировка секций старых радиаторов отопления весом до 80 кг - 7секций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B655B">
              <w:rPr>
                <w:sz w:val="22"/>
                <w:szCs w:val="22"/>
              </w:rPr>
              <w:t>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Перегруппировка секций старых радиаторов отопления весом до 160 кг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B655B">
              <w:rPr>
                <w:sz w:val="22"/>
                <w:szCs w:val="22"/>
              </w:rPr>
              <w:t>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Добавление секций радиаторов отопления одной или двух крайних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BB655B">
              <w:rPr>
                <w:sz w:val="22"/>
                <w:szCs w:val="22"/>
              </w:rPr>
              <w:t>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Добавление секций радиаторов отопления одной или двух средних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1300,00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полотенцесушителя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1700,00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Установка счетчика (водомера)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1740,00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счетчика (водомера)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600,00</w:t>
            </w:r>
          </w:p>
        </w:tc>
      </w:tr>
      <w:tr w:rsidR="009F60E0" w:rsidRPr="000A5917" w:rsidTr="0093341E"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93341E" w:rsidRDefault="009F60E0" w:rsidP="009F60E0">
            <w:pPr>
              <w:pStyle w:val="ad"/>
              <w:rPr>
                <w:sz w:val="22"/>
                <w:szCs w:val="22"/>
              </w:rPr>
            </w:pPr>
            <w:r w:rsidRPr="0093341E">
              <w:rPr>
                <w:sz w:val="22"/>
                <w:szCs w:val="22"/>
              </w:rPr>
              <w:t>Смена кран-буксы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Default="009F60E0" w:rsidP="009F60E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pStyle w:val="ad"/>
              <w:rPr>
                <w:sz w:val="22"/>
                <w:szCs w:val="22"/>
              </w:rPr>
            </w:pPr>
            <w:r w:rsidRPr="00BB655B">
              <w:rPr>
                <w:sz w:val="22"/>
                <w:szCs w:val="22"/>
              </w:rPr>
              <w:t>290,00</w:t>
            </w:r>
          </w:p>
        </w:tc>
      </w:tr>
      <w:tr w:rsidR="009F60E0" w:rsidRPr="000A5917" w:rsidTr="009F60E0">
        <w:trPr>
          <w:trHeight w:val="704"/>
        </w:trPr>
        <w:tc>
          <w:tcPr>
            <w:tcW w:w="675" w:type="dxa"/>
            <w:vAlign w:val="center"/>
          </w:tcPr>
          <w:p w:rsidR="009F60E0" w:rsidRPr="000A5917" w:rsidRDefault="009F60E0" w:rsidP="009F60E0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9F60E0" w:rsidRPr="000A5917" w:rsidRDefault="009F60E0" w:rsidP="009F60E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вентиляционных каналов и дымоходов с составлением акта</w:t>
            </w:r>
          </w:p>
        </w:tc>
        <w:tc>
          <w:tcPr>
            <w:tcW w:w="1560" w:type="dxa"/>
          </w:tcPr>
          <w:p w:rsidR="009F60E0" w:rsidRPr="009F60E0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0E0">
              <w:rPr>
                <w:rFonts w:ascii="Times New Roman" w:hAnsi="Times New Roman" w:hint="eastAsia"/>
                <w:sz w:val="16"/>
                <w:szCs w:val="16"/>
              </w:rPr>
              <w:t>Физическиелица</w:t>
            </w:r>
            <w:r w:rsidRPr="009F60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60E0">
              <w:rPr>
                <w:rFonts w:ascii="Times New Roman" w:hAnsi="Times New Roman" w:hint="eastAsia"/>
                <w:sz w:val="16"/>
                <w:szCs w:val="16"/>
              </w:rPr>
              <w:t>юридическиелица</w:t>
            </w:r>
          </w:p>
        </w:tc>
        <w:tc>
          <w:tcPr>
            <w:tcW w:w="1559" w:type="dxa"/>
            <w:vAlign w:val="center"/>
          </w:tcPr>
          <w:p w:rsidR="009F60E0" w:rsidRPr="000A5917" w:rsidRDefault="009F60E0" w:rsidP="009F6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vAlign w:val="center"/>
          </w:tcPr>
          <w:p w:rsidR="009F60E0" w:rsidRPr="00BB655B" w:rsidRDefault="009F60E0" w:rsidP="009F6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655B">
              <w:rPr>
                <w:rFonts w:ascii="Times New Roman" w:hAnsi="Times New Roman"/>
                <w:sz w:val="22"/>
                <w:szCs w:val="22"/>
              </w:rPr>
              <w:t>1500,00</w:t>
            </w:r>
          </w:p>
        </w:tc>
      </w:tr>
    </w:tbl>
    <w:p w:rsidR="00C565C8" w:rsidRDefault="00C565C8" w:rsidP="00BA09E8">
      <w:pPr>
        <w:rPr>
          <w:rFonts w:ascii="Times New Roman" w:hAnsi="Times New Roman"/>
          <w:sz w:val="22"/>
          <w:szCs w:val="22"/>
        </w:rPr>
      </w:pPr>
    </w:p>
    <w:sectPr w:rsidR="00C565C8" w:rsidSect="008F06EE">
      <w:headerReference w:type="default" r:id="rId9"/>
      <w:foot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9B" w:rsidRDefault="00780F9B" w:rsidP="000A7BBE">
      <w:r>
        <w:separator/>
      </w:r>
    </w:p>
  </w:endnote>
  <w:endnote w:type="continuationSeparator" w:id="1">
    <w:p w:rsidR="00780F9B" w:rsidRDefault="00780F9B" w:rsidP="000A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D1" w:rsidRDefault="00063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9B" w:rsidRDefault="00780F9B" w:rsidP="000A7BBE">
      <w:r>
        <w:separator/>
      </w:r>
    </w:p>
  </w:footnote>
  <w:footnote w:type="continuationSeparator" w:id="1">
    <w:p w:rsidR="00780F9B" w:rsidRDefault="00780F9B" w:rsidP="000A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D1" w:rsidRDefault="000633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11C"/>
    <w:multiLevelType w:val="hybridMultilevel"/>
    <w:tmpl w:val="DA1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BE"/>
    <w:rsid w:val="000236A0"/>
    <w:rsid w:val="000633D1"/>
    <w:rsid w:val="000918CB"/>
    <w:rsid w:val="000A7BBE"/>
    <w:rsid w:val="000C610E"/>
    <w:rsid w:val="000C7353"/>
    <w:rsid w:val="000E0E9F"/>
    <w:rsid w:val="001770BA"/>
    <w:rsid w:val="001942C7"/>
    <w:rsid w:val="001D5C34"/>
    <w:rsid w:val="001E747B"/>
    <w:rsid w:val="00227BCD"/>
    <w:rsid w:val="00293114"/>
    <w:rsid w:val="002947C4"/>
    <w:rsid w:val="002B58DD"/>
    <w:rsid w:val="002E4451"/>
    <w:rsid w:val="002F6D3E"/>
    <w:rsid w:val="00300723"/>
    <w:rsid w:val="00310A10"/>
    <w:rsid w:val="00336992"/>
    <w:rsid w:val="003432DE"/>
    <w:rsid w:val="00382DAA"/>
    <w:rsid w:val="0039122C"/>
    <w:rsid w:val="00400549"/>
    <w:rsid w:val="0043027D"/>
    <w:rsid w:val="00434898"/>
    <w:rsid w:val="00442971"/>
    <w:rsid w:val="00487A55"/>
    <w:rsid w:val="004924BC"/>
    <w:rsid w:val="004A150E"/>
    <w:rsid w:val="005426E3"/>
    <w:rsid w:val="0056517B"/>
    <w:rsid w:val="00585A2B"/>
    <w:rsid w:val="0059794D"/>
    <w:rsid w:val="005E2319"/>
    <w:rsid w:val="005F7BCE"/>
    <w:rsid w:val="00605D18"/>
    <w:rsid w:val="00617042"/>
    <w:rsid w:val="0063510B"/>
    <w:rsid w:val="00650A9E"/>
    <w:rsid w:val="00686C0E"/>
    <w:rsid w:val="006A77F3"/>
    <w:rsid w:val="006D2B94"/>
    <w:rsid w:val="006E7C4C"/>
    <w:rsid w:val="006F1A49"/>
    <w:rsid w:val="007176B7"/>
    <w:rsid w:val="007409D2"/>
    <w:rsid w:val="00745386"/>
    <w:rsid w:val="0075078A"/>
    <w:rsid w:val="007643BC"/>
    <w:rsid w:val="00780F9B"/>
    <w:rsid w:val="007836AA"/>
    <w:rsid w:val="007A2D73"/>
    <w:rsid w:val="007F2264"/>
    <w:rsid w:val="007F762A"/>
    <w:rsid w:val="0082688C"/>
    <w:rsid w:val="008735EC"/>
    <w:rsid w:val="008B7EB5"/>
    <w:rsid w:val="008F06EE"/>
    <w:rsid w:val="008F12A8"/>
    <w:rsid w:val="009220DF"/>
    <w:rsid w:val="00923CB6"/>
    <w:rsid w:val="0093341E"/>
    <w:rsid w:val="009351A1"/>
    <w:rsid w:val="009407E1"/>
    <w:rsid w:val="009831FC"/>
    <w:rsid w:val="0098684B"/>
    <w:rsid w:val="009B1C52"/>
    <w:rsid w:val="009D05E9"/>
    <w:rsid w:val="009E5C50"/>
    <w:rsid w:val="009F60E0"/>
    <w:rsid w:val="00A1463C"/>
    <w:rsid w:val="00A639A1"/>
    <w:rsid w:val="00A64FE2"/>
    <w:rsid w:val="00A70AA8"/>
    <w:rsid w:val="00AD3B8E"/>
    <w:rsid w:val="00AE6922"/>
    <w:rsid w:val="00B0320C"/>
    <w:rsid w:val="00B9767F"/>
    <w:rsid w:val="00BA08D7"/>
    <w:rsid w:val="00BA09E8"/>
    <w:rsid w:val="00BC4097"/>
    <w:rsid w:val="00BD7DA5"/>
    <w:rsid w:val="00BE4079"/>
    <w:rsid w:val="00C2233A"/>
    <w:rsid w:val="00C22B17"/>
    <w:rsid w:val="00C34EBF"/>
    <w:rsid w:val="00C565C8"/>
    <w:rsid w:val="00C7212F"/>
    <w:rsid w:val="00C90C00"/>
    <w:rsid w:val="00CA2526"/>
    <w:rsid w:val="00CC4C1B"/>
    <w:rsid w:val="00CD72EA"/>
    <w:rsid w:val="00CF74BA"/>
    <w:rsid w:val="00D3226E"/>
    <w:rsid w:val="00D4770A"/>
    <w:rsid w:val="00D86398"/>
    <w:rsid w:val="00DA3A02"/>
    <w:rsid w:val="00DB086D"/>
    <w:rsid w:val="00E15C15"/>
    <w:rsid w:val="00E20DAD"/>
    <w:rsid w:val="00E3653F"/>
    <w:rsid w:val="00E85C01"/>
    <w:rsid w:val="00E93B32"/>
    <w:rsid w:val="00E94AD5"/>
    <w:rsid w:val="00ED2766"/>
    <w:rsid w:val="00ED7447"/>
    <w:rsid w:val="00F04771"/>
    <w:rsid w:val="00F366B7"/>
    <w:rsid w:val="00FB1052"/>
    <w:rsid w:val="00FD616C"/>
    <w:rsid w:val="00FE3B04"/>
    <w:rsid w:val="00FE4F65"/>
    <w:rsid w:val="00FF261B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BBE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BB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BBE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09E8"/>
    <w:pPr>
      <w:ind w:left="720"/>
      <w:contextualSpacing/>
    </w:pPr>
  </w:style>
  <w:style w:type="character" w:styleId="aa">
    <w:name w:val="Strong"/>
    <w:basedOn w:val="a0"/>
    <w:uiPriority w:val="22"/>
    <w:qFormat/>
    <w:rsid w:val="00BA09E8"/>
    <w:rPr>
      <w:b/>
      <w:bCs/>
    </w:rPr>
  </w:style>
  <w:style w:type="paragraph" w:customStyle="1" w:styleId="ConsPlusNormal">
    <w:name w:val="ConsPlusNormal"/>
    <w:rsid w:val="00BA0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BA0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unhideWhenUsed/>
    <w:rsid w:val="00ED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9B1C5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DC1C-8A3D-4487-8571-DC3D72CD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Пряжников</cp:lastModifiedBy>
  <cp:revision>2</cp:revision>
  <cp:lastPrinted>2024-02-20T10:20:00Z</cp:lastPrinted>
  <dcterms:created xsi:type="dcterms:W3CDTF">2024-02-20T10:20:00Z</dcterms:created>
  <dcterms:modified xsi:type="dcterms:W3CDTF">2024-02-20T10:20:00Z</dcterms:modified>
</cp:coreProperties>
</file>